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AA" w:rsidRDefault="009645AA" w:rsidP="009645AA">
      <w:pPr>
        <w:spacing w:after="0"/>
        <w:jc w:val="center"/>
        <w:rPr>
          <w:b/>
        </w:rPr>
      </w:pPr>
      <w:r>
        <w:rPr>
          <w:b/>
        </w:rPr>
        <w:t>HANDOUT #1</w:t>
      </w:r>
    </w:p>
    <w:p w:rsidR="009645AA" w:rsidRPr="00DB0E09" w:rsidRDefault="00E811B6" w:rsidP="009645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RES</w:t>
      </w:r>
      <w:r w:rsidR="003709EC" w:rsidRPr="00DB0E09">
        <w:rPr>
          <w:b/>
          <w:sz w:val="20"/>
          <w:szCs w:val="20"/>
        </w:rPr>
        <w:t>421</w:t>
      </w:r>
      <w:r w:rsidR="009645AA" w:rsidRPr="00DB0E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Introduction to Rese</w:t>
      </w:r>
      <w:r w:rsidR="003709EC" w:rsidRPr="00DB0E09">
        <w:rPr>
          <w:b/>
          <w:sz w:val="20"/>
          <w:szCs w:val="20"/>
        </w:rPr>
        <w:t xml:space="preserve">arch and FS </w:t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DB0E09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>W/F 11:30-1:00 (CE)</w:t>
      </w:r>
    </w:p>
    <w:p w:rsidR="009645AA" w:rsidRPr="00DB0E09" w:rsidRDefault="009645AA" w:rsidP="009645AA">
      <w:pPr>
        <w:spacing w:after="0"/>
        <w:rPr>
          <w:b/>
          <w:sz w:val="20"/>
          <w:szCs w:val="20"/>
        </w:rPr>
      </w:pPr>
      <w:r w:rsidRPr="00DB0E09">
        <w:rPr>
          <w:b/>
          <w:sz w:val="20"/>
          <w:szCs w:val="20"/>
        </w:rPr>
        <w:t xml:space="preserve">Engr. </w:t>
      </w:r>
      <w:r w:rsidR="00990C13">
        <w:rPr>
          <w:b/>
          <w:sz w:val="20"/>
          <w:szCs w:val="20"/>
        </w:rPr>
        <w:t>Reynaldo P Ramos, PhD</w:t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ab/>
        <w:t>Mon 1:00-2:00 (EE)</w:t>
      </w:r>
    </w:p>
    <w:p w:rsidR="009645AA" w:rsidRPr="00DB0E09" w:rsidRDefault="009645AA" w:rsidP="009645AA">
      <w:pPr>
        <w:spacing w:after="0"/>
        <w:rPr>
          <w:b/>
          <w:sz w:val="20"/>
          <w:szCs w:val="20"/>
        </w:rPr>
      </w:pPr>
    </w:p>
    <w:p w:rsidR="009645AA" w:rsidRPr="00DB0E09" w:rsidRDefault="003709EC" w:rsidP="009645AA">
      <w:pPr>
        <w:pStyle w:val="ListParagraph"/>
        <w:numPr>
          <w:ilvl w:val="0"/>
          <w:numId w:val="43"/>
        </w:numPr>
        <w:spacing w:after="0"/>
        <w:rPr>
          <w:b/>
          <w:sz w:val="20"/>
          <w:szCs w:val="20"/>
        </w:rPr>
      </w:pPr>
      <w:r w:rsidRPr="00DB0E09">
        <w:rPr>
          <w:b/>
          <w:sz w:val="20"/>
          <w:szCs w:val="20"/>
        </w:rPr>
        <w:t>Introduction</w:t>
      </w:r>
    </w:p>
    <w:p w:rsidR="003709EC" w:rsidRPr="00DB0E09" w:rsidRDefault="003709EC" w:rsidP="003709EC">
      <w:pPr>
        <w:spacing w:after="0"/>
        <w:rPr>
          <w:b/>
          <w:sz w:val="20"/>
          <w:szCs w:val="20"/>
        </w:rPr>
      </w:pPr>
    </w:p>
    <w:p w:rsidR="00E21C0E" w:rsidRPr="00DB0E09" w:rsidRDefault="00E21C0E" w:rsidP="00EF4422">
      <w:pPr>
        <w:spacing w:after="0"/>
        <w:rPr>
          <w:sz w:val="20"/>
          <w:szCs w:val="20"/>
        </w:rPr>
      </w:pPr>
      <w:r w:rsidRPr="00DB0E09">
        <w:rPr>
          <w:b/>
          <w:sz w:val="20"/>
          <w:szCs w:val="20"/>
          <w:u w:val="single"/>
        </w:rPr>
        <w:t>RESEARCH:</w:t>
      </w:r>
      <w:r w:rsidRPr="00DB0E09">
        <w:rPr>
          <w:b/>
          <w:sz w:val="20"/>
          <w:szCs w:val="20"/>
        </w:rPr>
        <w:t xml:space="preserve"> </w:t>
      </w:r>
      <w:r w:rsidRPr="00DB0E09">
        <w:rPr>
          <w:b/>
          <w:sz w:val="20"/>
          <w:szCs w:val="20"/>
        </w:rPr>
        <w:tab/>
      </w:r>
      <w:r w:rsidRPr="00DB0E09">
        <w:rPr>
          <w:sz w:val="20"/>
          <w:szCs w:val="20"/>
        </w:rPr>
        <w:t>Composed of two words – “re” and “search” which means to search again or to search for new facts or to modify older one in any branch of knowledge.</w:t>
      </w:r>
      <w:r w:rsidR="00EF4422">
        <w:rPr>
          <w:sz w:val="20"/>
          <w:szCs w:val="20"/>
        </w:rPr>
        <w:t xml:space="preserve"> </w:t>
      </w:r>
      <w:r w:rsidRPr="00DB0E09">
        <w:rPr>
          <w:sz w:val="20"/>
          <w:szCs w:val="20"/>
        </w:rPr>
        <w:t xml:space="preserve">Research </w:t>
      </w:r>
      <w:r w:rsidR="0099049D" w:rsidRPr="00DB0E09">
        <w:rPr>
          <w:sz w:val="20"/>
          <w:szCs w:val="20"/>
        </w:rPr>
        <w:t>means search for knowledge through objective and systematic method of finding solution to a problem</w:t>
      </w:r>
    </w:p>
    <w:p w:rsidR="00E21C0E" w:rsidRPr="00DB0E09" w:rsidRDefault="00E21C0E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 scientific and systematic search for pertinent in</w:t>
      </w:r>
      <w:r w:rsidR="0099049D" w:rsidRPr="00DB0E09">
        <w:rPr>
          <w:sz w:val="20"/>
          <w:szCs w:val="20"/>
        </w:rPr>
        <w:t>formation on a specific topic</w:t>
      </w:r>
    </w:p>
    <w:p w:rsidR="00E21C0E" w:rsidRPr="00DB0E09" w:rsidRDefault="00E21C0E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an art of scientific investigation</w:t>
      </w:r>
    </w:p>
    <w:p w:rsidR="00E21C0E" w:rsidRPr="00DB0E09" w:rsidRDefault="00E21C0E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 careful investigation for inquiry especially through search for new facts</w:t>
      </w:r>
    </w:p>
    <w:p w:rsidR="00E21C0E" w:rsidRPr="00DB0E09" w:rsidRDefault="00E21C0E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 xml:space="preserve">It is a critical enquiry or examination in seeking facts or principles: diligent investigation </w:t>
      </w:r>
    </w:p>
    <w:p w:rsidR="00BE56BC" w:rsidRPr="00DB0E09" w:rsidRDefault="0099049D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 systematized effort to gain new knowledge</w:t>
      </w:r>
    </w:p>
    <w:p w:rsidR="009725A4" w:rsidRPr="00DB0E09" w:rsidRDefault="009725A4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 systematic and refined technique of thinking</w:t>
      </w:r>
    </w:p>
    <w:p w:rsidR="009725A4" w:rsidRPr="00DB0E09" w:rsidRDefault="009725A4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an honest, exhaustive/comprehensive, intelligent searching for facts</w:t>
      </w:r>
      <w:r w:rsidR="004519F7" w:rsidRPr="00DB0E09">
        <w:rPr>
          <w:sz w:val="20"/>
          <w:szCs w:val="20"/>
        </w:rPr>
        <w:t>, their meanings or implications with reference to given problem.</w:t>
      </w:r>
      <w:r w:rsidRPr="00DB0E09">
        <w:rPr>
          <w:sz w:val="20"/>
          <w:szCs w:val="20"/>
        </w:rPr>
        <w:t xml:space="preserve"> </w:t>
      </w:r>
    </w:p>
    <w:p w:rsidR="009725A4" w:rsidRPr="00DB0E09" w:rsidRDefault="009725A4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constitutes a method for the discovery of truth which is a method of critical thinking</w:t>
      </w:r>
    </w:p>
    <w:p w:rsidR="0099049D" w:rsidRPr="00DB0E09" w:rsidRDefault="0099049D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 continuous discovery and exploration of the unknown</w:t>
      </w:r>
    </w:p>
    <w:p w:rsidR="0099049D" w:rsidRPr="00DB0E09" w:rsidRDefault="0099049D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 xml:space="preserve">It is a movement – movement </w:t>
      </w:r>
      <w:r w:rsidR="009725A4" w:rsidRPr="00DB0E09">
        <w:rPr>
          <w:sz w:val="20"/>
          <w:szCs w:val="20"/>
        </w:rPr>
        <w:t xml:space="preserve">from the known to unknown. </w:t>
      </w:r>
      <w:r w:rsidRPr="00DB0E09">
        <w:rPr>
          <w:sz w:val="20"/>
          <w:szCs w:val="20"/>
        </w:rPr>
        <w:t xml:space="preserve"> </w:t>
      </w:r>
      <w:r w:rsidR="009725A4" w:rsidRPr="00DB0E09">
        <w:rPr>
          <w:sz w:val="20"/>
          <w:szCs w:val="20"/>
        </w:rPr>
        <w:t>A</w:t>
      </w:r>
      <w:r w:rsidRPr="00DB0E09">
        <w:rPr>
          <w:sz w:val="20"/>
          <w:szCs w:val="20"/>
        </w:rPr>
        <w:t xml:space="preserve"> voyage of discovery</w:t>
      </w:r>
    </w:p>
    <w:p w:rsidR="0099049D" w:rsidRPr="00DB0E09" w:rsidRDefault="0099049D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a systematic method consisting of enunciating/articulating the problem, formulating a hypothesis, collecting the facts or data, analyzing the facts and researching certain conclusions either in the form of solutions  towards the concerned problem or in certain generalization for some theoretical formulation</w:t>
      </w:r>
    </w:p>
    <w:p w:rsidR="0099049D" w:rsidRPr="00DB0E09" w:rsidRDefault="0099049D" w:rsidP="00E21C0E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comprises of defining and redefining problems, formulating hypothesis or suggested solutions; collecting, organizing and evaluating data; making deductions and reaching conclusions; and at last carefully testing the conclusions to determine whether they fit the formulating hypothesis</w:t>
      </w:r>
    </w:p>
    <w:p w:rsidR="003709EC" w:rsidRPr="00DB0E09" w:rsidRDefault="003709EC" w:rsidP="003709EC">
      <w:pPr>
        <w:spacing w:after="0"/>
        <w:rPr>
          <w:sz w:val="20"/>
          <w:szCs w:val="20"/>
        </w:rPr>
      </w:pPr>
    </w:p>
    <w:p w:rsidR="0099049D" w:rsidRPr="00DB0E09" w:rsidRDefault="0099049D" w:rsidP="003709EC">
      <w:pPr>
        <w:spacing w:after="0"/>
        <w:rPr>
          <w:sz w:val="20"/>
          <w:szCs w:val="20"/>
        </w:rPr>
      </w:pPr>
      <w:r w:rsidRPr="00DB0E09">
        <w:rPr>
          <w:b/>
          <w:sz w:val="20"/>
          <w:szCs w:val="20"/>
          <w:u w:val="single"/>
        </w:rPr>
        <w:t>KNOWLEDGE:</w:t>
      </w:r>
      <w:r w:rsidRPr="00DB0E09">
        <w:rPr>
          <w:sz w:val="20"/>
          <w:szCs w:val="20"/>
        </w:rPr>
        <w:t xml:space="preserve"> </w:t>
      </w:r>
      <w:r w:rsidR="009725A4" w:rsidRPr="00DB0E09">
        <w:rPr>
          <w:sz w:val="20"/>
          <w:szCs w:val="20"/>
        </w:rPr>
        <w:tab/>
        <w:t xml:space="preserve">It </w:t>
      </w:r>
      <w:r w:rsidRPr="00DB0E09">
        <w:rPr>
          <w:sz w:val="20"/>
          <w:szCs w:val="20"/>
        </w:rPr>
        <w:t>is a prime source of beauty, sociability, practicability, work and reason, discussion and speculations. It is one aspect or other exists in a person in an unusual manner which is transferred from generation to another generation</w:t>
      </w:r>
      <w:r w:rsidR="008836C0" w:rsidRPr="00DB0E09">
        <w:rPr>
          <w:sz w:val="20"/>
          <w:szCs w:val="20"/>
        </w:rPr>
        <w:t>. Knowledge can be derived or sourced from: formal (experience, nature), informal (logic, efforts, intuition), unformal (mistakes common sense), and educational (practical).</w:t>
      </w:r>
    </w:p>
    <w:p w:rsidR="008836C0" w:rsidRPr="00DB0E09" w:rsidRDefault="008836C0" w:rsidP="003709EC">
      <w:pPr>
        <w:spacing w:after="0"/>
        <w:rPr>
          <w:sz w:val="20"/>
          <w:szCs w:val="20"/>
        </w:rPr>
      </w:pPr>
    </w:p>
    <w:p w:rsidR="008836C0" w:rsidRPr="00DB0E09" w:rsidRDefault="008836C0" w:rsidP="003709EC">
      <w:pPr>
        <w:spacing w:after="0"/>
        <w:rPr>
          <w:sz w:val="20"/>
          <w:szCs w:val="20"/>
        </w:rPr>
      </w:pPr>
      <w:r w:rsidRPr="00DB0E09">
        <w:rPr>
          <w:b/>
          <w:sz w:val="20"/>
          <w:szCs w:val="20"/>
          <w:u w:val="single"/>
        </w:rPr>
        <w:t>INQUIRY/ENQUIRY:</w:t>
      </w:r>
      <w:r w:rsidR="009725A4" w:rsidRPr="00DB0E09">
        <w:rPr>
          <w:sz w:val="20"/>
          <w:szCs w:val="20"/>
        </w:rPr>
        <w:tab/>
      </w:r>
      <w:r w:rsidR="006C1997" w:rsidRPr="00DB0E09">
        <w:rPr>
          <w:sz w:val="20"/>
          <w:szCs w:val="20"/>
        </w:rPr>
        <w:t>It is an approach to learning that involves a process of exploring the natural or material world that leads to asking questions and making discoveries in the search for new understandings. It is a process that has the aim of augmenting knowledge, resolving doubt or solving a problem. The nature or inquiry:</w:t>
      </w:r>
    </w:p>
    <w:p w:rsidR="006C1997" w:rsidRPr="00DB0E09" w:rsidRDefault="006C1997" w:rsidP="006C1997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 w:rsidRPr="00DB0E09">
        <w:rPr>
          <w:sz w:val="20"/>
          <w:szCs w:val="20"/>
        </w:rPr>
        <w:t>It is in the form of problem, question, an obstacle, discussion, interview or encounter, hypothesis, verifiable, checklist and divergent (different/opposing) thinking</w:t>
      </w:r>
    </w:p>
    <w:p w:rsidR="009725A4" w:rsidRPr="00DB0E09" w:rsidRDefault="009725A4" w:rsidP="009725A4">
      <w:pPr>
        <w:spacing w:after="0"/>
        <w:rPr>
          <w:sz w:val="20"/>
          <w:szCs w:val="20"/>
        </w:rPr>
      </w:pPr>
    </w:p>
    <w:p w:rsidR="006C1997" w:rsidRPr="00DB0E09" w:rsidRDefault="009725A4" w:rsidP="009725A4">
      <w:pPr>
        <w:spacing w:after="0"/>
        <w:rPr>
          <w:sz w:val="20"/>
          <w:szCs w:val="20"/>
        </w:rPr>
      </w:pPr>
      <w:r w:rsidRPr="00DB0E09">
        <w:rPr>
          <w:b/>
          <w:sz w:val="20"/>
          <w:szCs w:val="20"/>
          <w:u w:val="single"/>
        </w:rPr>
        <w:t>SCIENTIFIC THINKING:</w:t>
      </w:r>
      <w:r w:rsidRPr="00DB0E09">
        <w:rPr>
          <w:sz w:val="20"/>
          <w:szCs w:val="20"/>
        </w:rPr>
        <w:t xml:space="preserve"> </w:t>
      </w:r>
      <w:r w:rsidRPr="00DB0E09">
        <w:rPr>
          <w:sz w:val="20"/>
          <w:szCs w:val="20"/>
        </w:rPr>
        <w:tab/>
        <w:t>It is an inductive-deductive mode of thinking or reasoning. It is based on empirical evidences and establishes cause and effect relationship. Thus, a research is an example of scientific thinking</w:t>
      </w:r>
    </w:p>
    <w:p w:rsidR="008836C0" w:rsidRPr="00DB0E09" w:rsidRDefault="008836C0" w:rsidP="003709EC">
      <w:pPr>
        <w:spacing w:after="0"/>
        <w:rPr>
          <w:sz w:val="20"/>
          <w:szCs w:val="20"/>
        </w:rPr>
      </w:pPr>
    </w:p>
    <w:p w:rsidR="009725A4" w:rsidRPr="00DB0E09" w:rsidRDefault="009725A4" w:rsidP="003709EC">
      <w:pPr>
        <w:spacing w:after="0"/>
        <w:rPr>
          <w:sz w:val="20"/>
          <w:szCs w:val="20"/>
        </w:rPr>
      </w:pPr>
      <w:r w:rsidRPr="00DB0E09">
        <w:rPr>
          <w:b/>
          <w:sz w:val="20"/>
          <w:szCs w:val="20"/>
          <w:u w:val="single"/>
        </w:rPr>
        <w:t>THEORY:</w:t>
      </w:r>
      <w:r w:rsidRPr="00DB0E09">
        <w:rPr>
          <w:sz w:val="20"/>
          <w:szCs w:val="20"/>
        </w:rPr>
        <w:t xml:space="preserve"> </w:t>
      </w:r>
      <w:r w:rsidRPr="00DB0E09">
        <w:rPr>
          <w:sz w:val="20"/>
          <w:szCs w:val="20"/>
        </w:rPr>
        <w:tab/>
        <w:t>It indicates towards the value of artificial and innovative usability. It is an attempt to develop a general explanation for some phenomenon. It is concerned with explanation and therefore focuses on determining cause-effect relationship. It is also clarifies the relationship between evidences and at the same time it gives meaning to the existed relationship and thus presents it in an appropriate form.</w:t>
      </w:r>
    </w:p>
    <w:p w:rsidR="009725A4" w:rsidRDefault="009725A4" w:rsidP="003709EC">
      <w:pPr>
        <w:spacing w:after="0"/>
        <w:rPr>
          <w:sz w:val="20"/>
          <w:szCs w:val="20"/>
        </w:rPr>
      </w:pPr>
    </w:p>
    <w:sectPr w:rsidR="009725A4" w:rsidSect="001A7464">
      <w:headerReference w:type="default" r:id="rId8"/>
      <w:footerReference w:type="default" r:id="rId9"/>
      <w:pgSz w:w="11907" w:h="16839" w:code="9"/>
      <w:pgMar w:top="72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A8" w:rsidRDefault="00A956A8" w:rsidP="00F00F99">
      <w:pPr>
        <w:spacing w:after="0" w:line="240" w:lineRule="auto"/>
      </w:pPr>
      <w:r>
        <w:separator/>
      </w:r>
    </w:p>
  </w:endnote>
  <w:endnote w:type="continuationSeparator" w:id="1">
    <w:p w:rsidR="00A956A8" w:rsidRDefault="00A956A8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164905"/>
      <w:docPartObj>
        <w:docPartGallery w:val="Page Numbers (Bottom of Page)"/>
        <w:docPartUnique/>
      </w:docPartObj>
    </w:sdtPr>
    <w:sdtContent>
      <w:p w:rsidR="004D6FB5" w:rsidRDefault="004D6FB5">
        <w:pPr>
          <w:pStyle w:val="Footer"/>
          <w:jc w:val="right"/>
        </w:pPr>
        <w:r>
          <w:t xml:space="preserve">Page | </w:t>
        </w:r>
        <w:fldSimple w:instr=" PAGE   \* MERGEFORMAT ">
          <w:r w:rsidR="00990C13">
            <w:rPr>
              <w:noProof/>
            </w:rPr>
            <w:t>1</w:t>
          </w:r>
        </w:fldSimple>
        <w:r>
          <w:t xml:space="preserve"> </w:t>
        </w:r>
      </w:p>
    </w:sdtContent>
  </w:sdt>
  <w:p w:rsidR="004D6FB5" w:rsidRDefault="004D6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A8" w:rsidRDefault="00A956A8" w:rsidP="00F00F99">
      <w:pPr>
        <w:spacing w:after="0" w:line="240" w:lineRule="auto"/>
      </w:pPr>
      <w:r>
        <w:separator/>
      </w:r>
    </w:p>
  </w:footnote>
  <w:footnote w:type="continuationSeparator" w:id="1">
    <w:p w:rsidR="00A956A8" w:rsidRDefault="00A956A8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AA" w:rsidRDefault="00927840" w:rsidP="00F00F99">
    <w:pPr>
      <w:pStyle w:val="Header"/>
      <w:jc w:val="center"/>
      <w:rPr>
        <w:rFonts w:ascii="Times New Roman" w:hAnsi="Times New Roman"/>
      </w:rPr>
    </w:pPr>
    <w:r w:rsidRPr="00927840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9645AA" w:rsidRPr="009C7010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9645AA" w:rsidRPr="00045E99" w:rsidRDefault="009645AA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DF"/>
    <w:multiLevelType w:val="hybridMultilevel"/>
    <w:tmpl w:val="C94CF5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0A7"/>
    <w:multiLevelType w:val="hybridMultilevel"/>
    <w:tmpl w:val="83CA5BB0"/>
    <w:lvl w:ilvl="0" w:tplc="7A70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82D2D"/>
    <w:multiLevelType w:val="hybridMultilevel"/>
    <w:tmpl w:val="CB7E4C60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BB5483"/>
    <w:multiLevelType w:val="hybridMultilevel"/>
    <w:tmpl w:val="BC688F7C"/>
    <w:lvl w:ilvl="0" w:tplc="1332B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63D7"/>
    <w:multiLevelType w:val="hybridMultilevel"/>
    <w:tmpl w:val="2F8210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24A87"/>
    <w:multiLevelType w:val="hybridMultilevel"/>
    <w:tmpl w:val="3A78984C"/>
    <w:lvl w:ilvl="0" w:tplc="433A8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E0BE4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BBD70B2"/>
    <w:multiLevelType w:val="hybridMultilevel"/>
    <w:tmpl w:val="404C0AA8"/>
    <w:lvl w:ilvl="0" w:tplc="115A2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0C5432AE"/>
    <w:multiLevelType w:val="hybridMultilevel"/>
    <w:tmpl w:val="5172E754"/>
    <w:lvl w:ilvl="0" w:tplc="DA547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B852CD"/>
    <w:multiLevelType w:val="hybridMultilevel"/>
    <w:tmpl w:val="318E91C4"/>
    <w:lvl w:ilvl="0" w:tplc="64323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10E09"/>
    <w:multiLevelType w:val="hybridMultilevel"/>
    <w:tmpl w:val="F31402AE"/>
    <w:lvl w:ilvl="0" w:tplc="3998C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972E2"/>
    <w:multiLevelType w:val="hybridMultilevel"/>
    <w:tmpl w:val="59908406"/>
    <w:lvl w:ilvl="0" w:tplc="CC905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342E4"/>
    <w:multiLevelType w:val="hybridMultilevel"/>
    <w:tmpl w:val="E272D700"/>
    <w:lvl w:ilvl="0" w:tplc="66844B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E8428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73C80"/>
    <w:multiLevelType w:val="hybridMultilevel"/>
    <w:tmpl w:val="FB962E0E"/>
    <w:lvl w:ilvl="0" w:tplc="EAFA3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3871CB"/>
    <w:multiLevelType w:val="hybridMultilevel"/>
    <w:tmpl w:val="272654B4"/>
    <w:lvl w:ilvl="0" w:tplc="F1C48F1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810" w:hanging="360"/>
      </w:pPr>
    </w:lvl>
    <w:lvl w:ilvl="2" w:tplc="3409001B" w:tentative="1">
      <w:start w:val="1"/>
      <w:numFmt w:val="lowerRoman"/>
      <w:lvlText w:val="%3."/>
      <w:lvlJc w:val="right"/>
      <w:pPr>
        <w:ind w:left="1530" w:hanging="180"/>
      </w:pPr>
    </w:lvl>
    <w:lvl w:ilvl="3" w:tplc="3409000F" w:tentative="1">
      <w:start w:val="1"/>
      <w:numFmt w:val="decimal"/>
      <w:lvlText w:val="%4."/>
      <w:lvlJc w:val="left"/>
      <w:pPr>
        <w:ind w:left="2250" w:hanging="360"/>
      </w:pPr>
    </w:lvl>
    <w:lvl w:ilvl="4" w:tplc="34090019" w:tentative="1">
      <w:start w:val="1"/>
      <w:numFmt w:val="lowerLetter"/>
      <w:lvlText w:val="%5."/>
      <w:lvlJc w:val="left"/>
      <w:pPr>
        <w:ind w:left="2970" w:hanging="360"/>
      </w:pPr>
    </w:lvl>
    <w:lvl w:ilvl="5" w:tplc="3409001B" w:tentative="1">
      <w:start w:val="1"/>
      <w:numFmt w:val="lowerRoman"/>
      <w:lvlText w:val="%6."/>
      <w:lvlJc w:val="right"/>
      <w:pPr>
        <w:ind w:left="3690" w:hanging="180"/>
      </w:pPr>
    </w:lvl>
    <w:lvl w:ilvl="6" w:tplc="3409000F" w:tentative="1">
      <w:start w:val="1"/>
      <w:numFmt w:val="decimal"/>
      <w:lvlText w:val="%7."/>
      <w:lvlJc w:val="left"/>
      <w:pPr>
        <w:ind w:left="4410" w:hanging="360"/>
      </w:pPr>
    </w:lvl>
    <w:lvl w:ilvl="7" w:tplc="34090019" w:tentative="1">
      <w:start w:val="1"/>
      <w:numFmt w:val="lowerLetter"/>
      <w:lvlText w:val="%8."/>
      <w:lvlJc w:val="left"/>
      <w:pPr>
        <w:ind w:left="5130" w:hanging="360"/>
      </w:pPr>
    </w:lvl>
    <w:lvl w:ilvl="8" w:tplc="3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21B30A35"/>
    <w:multiLevelType w:val="hybridMultilevel"/>
    <w:tmpl w:val="A928D07E"/>
    <w:lvl w:ilvl="0" w:tplc="CC927B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1275D"/>
    <w:multiLevelType w:val="hybridMultilevel"/>
    <w:tmpl w:val="8E54B5D8"/>
    <w:lvl w:ilvl="0" w:tplc="45DC6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1D69C7"/>
    <w:multiLevelType w:val="hybridMultilevel"/>
    <w:tmpl w:val="0D0E4C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357727"/>
    <w:multiLevelType w:val="hybridMultilevel"/>
    <w:tmpl w:val="D6BECD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5112A"/>
    <w:multiLevelType w:val="hybridMultilevel"/>
    <w:tmpl w:val="346EB8A4"/>
    <w:lvl w:ilvl="0" w:tplc="7B084E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E0576"/>
    <w:multiLevelType w:val="hybridMultilevel"/>
    <w:tmpl w:val="89086B4E"/>
    <w:lvl w:ilvl="0" w:tplc="086A46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821341"/>
    <w:multiLevelType w:val="hybridMultilevel"/>
    <w:tmpl w:val="B608EAA4"/>
    <w:lvl w:ilvl="0" w:tplc="EE1C56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F37D64"/>
    <w:multiLevelType w:val="hybridMultilevel"/>
    <w:tmpl w:val="A95CD15C"/>
    <w:lvl w:ilvl="0" w:tplc="23D4C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62686C"/>
    <w:multiLevelType w:val="hybridMultilevel"/>
    <w:tmpl w:val="4E9C18B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581BE3"/>
    <w:multiLevelType w:val="hybridMultilevel"/>
    <w:tmpl w:val="DD3C0090"/>
    <w:lvl w:ilvl="0" w:tplc="4FAAC0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E3580E"/>
    <w:multiLevelType w:val="hybridMultilevel"/>
    <w:tmpl w:val="C2C8EC2E"/>
    <w:lvl w:ilvl="0" w:tplc="94D43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373A1F"/>
    <w:multiLevelType w:val="hybridMultilevel"/>
    <w:tmpl w:val="B42A3402"/>
    <w:lvl w:ilvl="0" w:tplc="99CEE5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339E8"/>
    <w:multiLevelType w:val="hybridMultilevel"/>
    <w:tmpl w:val="DB7CC89A"/>
    <w:lvl w:ilvl="0" w:tplc="A36E1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E3CD7"/>
    <w:multiLevelType w:val="hybridMultilevel"/>
    <w:tmpl w:val="733E9C04"/>
    <w:lvl w:ilvl="0" w:tplc="599E86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C5189E"/>
    <w:multiLevelType w:val="hybridMultilevel"/>
    <w:tmpl w:val="7BC6EF16"/>
    <w:lvl w:ilvl="0" w:tplc="6C16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BC2322"/>
    <w:multiLevelType w:val="hybridMultilevel"/>
    <w:tmpl w:val="D58E62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550DEA"/>
    <w:multiLevelType w:val="hybridMultilevel"/>
    <w:tmpl w:val="C6809712"/>
    <w:lvl w:ilvl="0" w:tplc="379A770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1E6351A"/>
    <w:multiLevelType w:val="hybridMultilevel"/>
    <w:tmpl w:val="A4D8995E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320D8"/>
    <w:multiLevelType w:val="hybridMultilevel"/>
    <w:tmpl w:val="BFD03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5A275F"/>
    <w:multiLevelType w:val="hybridMultilevel"/>
    <w:tmpl w:val="ED881E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6354C"/>
    <w:multiLevelType w:val="hybridMultilevel"/>
    <w:tmpl w:val="A5AA1D9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24C94"/>
    <w:multiLevelType w:val="hybridMultilevel"/>
    <w:tmpl w:val="649C41E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47B32"/>
    <w:multiLevelType w:val="hybridMultilevel"/>
    <w:tmpl w:val="349221F2"/>
    <w:lvl w:ilvl="0" w:tplc="A1ACE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F5D6D"/>
    <w:multiLevelType w:val="hybridMultilevel"/>
    <w:tmpl w:val="DB1A1F72"/>
    <w:lvl w:ilvl="0" w:tplc="8B745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7020D"/>
    <w:multiLevelType w:val="hybridMultilevel"/>
    <w:tmpl w:val="8B804992"/>
    <w:lvl w:ilvl="0" w:tplc="77F213F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653F7FFB"/>
    <w:multiLevelType w:val="hybridMultilevel"/>
    <w:tmpl w:val="4FF4CA92"/>
    <w:lvl w:ilvl="0" w:tplc="7B084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B442B"/>
    <w:multiLevelType w:val="hybridMultilevel"/>
    <w:tmpl w:val="E93A1D5E"/>
    <w:lvl w:ilvl="0" w:tplc="28D84B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4C11C7"/>
    <w:multiLevelType w:val="hybridMultilevel"/>
    <w:tmpl w:val="709446F0"/>
    <w:lvl w:ilvl="0" w:tplc="47783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C627C1"/>
    <w:multiLevelType w:val="hybridMultilevel"/>
    <w:tmpl w:val="C2EEBC40"/>
    <w:lvl w:ilvl="0" w:tplc="268415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8E24AC"/>
    <w:multiLevelType w:val="hybridMultilevel"/>
    <w:tmpl w:val="F79E26CC"/>
    <w:lvl w:ilvl="0" w:tplc="46849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5C4152"/>
    <w:multiLevelType w:val="hybridMultilevel"/>
    <w:tmpl w:val="723845F2"/>
    <w:lvl w:ilvl="0" w:tplc="091CF4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CE69F6"/>
    <w:multiLevelType w:val="hybridMultilevel"/>
    <w:tmpl w:val="07824E3C"/>
    <w:lvl w:ilvl="0" w:tplc="439C4B7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30D7843"/>
    <w:multiLevelType w:val="hybridMultilevel"/>
    <w:tmpl w:val="02C8F64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32"/>
  </w:num>
  <w:num w:numId="5">
    <w:abstractNumId w:val="7"/>
  </w:num>
  <w:num w:numId="6">
    <w:abstractNumId w:val="6"/>
  </w:num>
  <w:num w:numId="7">
    <w:abstractNumId w:val="40"/>
  </w:num>
  <w:num w:numId="8">
    <w:abstractNumId w:val="45"/>
  </w:num>
  <w:num w:numId="9">
    <w:abstractNumId w:val="48"/>
  </w:num>
  <w:num w:numId="10">
    <w:abstractNumId w:val="34"/>
  </w:num>
  <w:num w:numId="11">
    <w:abstractNumId w:val="35"/>
  </w:num>
  <w:num w:numId="12">
    <w:abstractNumId w:val="2"/>
  </w:num>
  <w:num w:numId="13">
    <w:abstractNumId w:val="20"/>
  </w:num>
  <w:num w:numId="14">
    <w:abstractNumId w:val="38"/>
  </w:num>
  <w:num w:numId="15">
    <w:abstractNumId w:val="11"/>
  </w:num>
  <w:num w:numId="16">
    <w:abstractNumId w:val="33"/>
  </w:num>
  <w:num w:numId="17">
    <w:abstractNumId w:val="29"/>
  </w:num>
  <w:num w:numId="18">
    <w:abstractNumId w:val="14"/>
  </w:num>
  <w:num w:numId="19">
    <w:abstractNumId w:val="17"/>
  </w:num>
  <w:num w:numId="20">
    <w:abstractNumId w:val="27"/>
  </w:num>
  <w:num w:numId="21">
    <w:abstractNumId w:val="46"/>
  </w:num>
  <w:num w:numId="22">
    <w:abstractNumId w:val="16"/>
  </w:num>
  <w:num w:numId="23">
    <w:abstractNumId w:val="10"/>
  </w:num>
  <w:num w:numId="24">
    <w:abstractNumId w:val="12"/>
  </w:num>
  <w:num w:numId="25">
    <w:abstractNumId w:val="8"/>
  </w:num>
  <w:num w:numId="26">
    <w:abstractNumId w:val="26"/>
  </w:num>
  <w:num w:numId="27">
    <w:abstractNumId w:val="22"/>
  </w:num>
  <w:num w:numId="28">
    <w:abstractNumId w:val="42"/>
  </w:num>
  <w:num w:numId="29">
    <w:abstractNumId w:val="44"/>
  </w:num>
  <w:num w:numId="30">
    <w:abstractNumId w:val="5"/>
  </w:num>
  <w:num w:numId="31">
    <w:abstractNumId w:val="28"/>
  </w:num>
  <w:num w:numId="32">
    <w:abstractNumId w:val="25"/>
  </w:num>
  <w:num w:numId="33">
    <w:abstractNumId w:val="21"/>
  </w:num>
  <w:num w:numId="34">
    <w:abstractNumId w:val="41"/>
  </w:num>
  <w:num w:numId="35">
    <w:abstractNumId w:val="43"/>
  </w:num>
  <w:num w:numId="36">
    <w:abstractNumId w:val="23"/>
  </w:num>
  <w:num w:numId="37">
    <w:abstractNumId w:val="3"/>
  </w:num>
  <w:num w:numId="38">
    <w:abstractNumId w:val="30"/>
  </w:num>
  <w:num w:numId="39">
    <w:abstractNumId w:val="39"/>
  </w:num>
  <w:num w:numId="40">
    <w:abstractNumId w:val="1"/>
  </w:num>
  <w:num w:numId="41">
    <w:abstractNumId w:val="24"/>
  </w:num>
  <w:num w:numId="42">
    <w:abstractNumId w:val="9"/>
  </w:num>
  <w:num w:numId="43">
    <w:abstractNumId w:val="31"/>
  </w:num>
  <w:num w:numId="44">
    <w:abstractNumId w:val="47"/>
  </w:num>
  <w:num w:numId="45">
    <w:abstractNumId w:val="36"/>
  </w:num>
  <w:num w:numId="46">
    <w:abstractNumId w:val="37"/>
  </w:num>
  <w:num w:numId="47">
    <w:abstractNumId w:val="4"/>
  </w:num>
  <w:num w:numId="48">
    <w:abstractNumId w:val="13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D98"/>
    <w:rsid w:val="00032D50"/>
    <w:rsid w:val="00034F91"/>
    <w:rsid w:val="00037326"/>
    <w:rsid w:val="00044032"/>
    <w:rsid w:val="00045E99"/>
    <w:rsid w:val="00046E3B"/>
    <w:rsid w:val="00047E4D"/>
    <w:rsid w:val="00050F7D"/>
    <w:rsid w:val="00096E66"/>
    <w:rsid w:val="000A5861"/>
    <w:rsid w:val="000B0BCA"/>
    <w:rsid w:val="000F1B78"/>
    <w:rsid w:val="000F20BE"/>
    <w:rsid w:val="0010205E"/>
    <w:rsid w:val="0010491E"/>
    <w:rsid w:val="001352F5"/>
    <w:rsid w:val="00140BFE"/>
    <w:rsid w:val="0014290F"/>
    <w:rsid w:val="00143525"/>
    <w:rsid w:val="0016209C"/>
    <w:rsid w:val="00177ED4"/>
    <w:rsid w:val="00183692"/>
    <w:rsid w:val="00194E90"/>
    <w:rsid w:val="001A7464"/>
    <w:rsid w:val="001C40B2"/>
    <w:rsid w:val="001F0684"/>
    <w:rsid w:val="00206B69"/>
    <w:rsid w:val="00212099"/>
    <w:rsid w:val="00222208"/>
    <w:rsid w:val="0022477B"/>
    <w:rsid w:val="00235C14"/>
    <w:rsid w:val="00270708"/>
    <w:rsid w:val="0029169C"/>
    <w:rsid w:val="00293B42"/>
    <w:rsid w:val="002D4379"/>
    <w:rsid w:val="002E4C0E"/>
    <w:rsid w:val="00325840"/>
    <w:rsid w:val="00331BBA"/>
    <w:rsid w:val="00333B41"/>
    <w:rsid w:val="0034675A"/>
    <w:rsid w:val="0036138E"/>
    <w:rsid w:val="003709EC"/>
    <w:rsid w:val="00395419"/>
    <w:rsid w:val="003A7FEE"/>
    <w:rsid w:val="003F5BB1"/>
    <w:rsid w:val="004165E9"/>
    <w:rsid w:val="004168F1"/>
    <w:rsid w:val="00425E36"/>
    <w:rsid w:val="004502A9"/>
    <w:rsid w:val="004519F7"/>
    <w:rsid w:val="00466B4F"/>
    <w:rsid w:val="0047663E"/>
    <w:rsid w:val="00495D38"/>
    <w:rsid w:val="004A4328"/>
    <w:rsid w:val="004A4B2D"/>
    <w:rsid w:val="004A6A9E"/>
    <w:rsid w:val="004D2945"/>
    <w:rsid w:val="004D6FB5"/>
    <w:rsid w:val="004F5EAD"/>
    <w:rsid w:val="00510690"/>
    <w:rsid w:val="00522140"/>
    <w:rsid w:val="00537650"/>
    <w:rsid w:val="00571516"/>
    <w:rsid w:val="00581510"/>
    <w:rsid w:val="005839AF"/>
    <w:rsid w:val="005877D6"/>
    <w:rsid w:val="005909B4"/>
    <w:rsid w:val="00592EB0"/>
    <w:rsid w:val="005937CC"/>
    <w:rsid w:val="00600E89"/>
    <w:rsid w:val="006223AE"/>
    <w:rsid w:val="006369E4"/>
    <w:rsid w:val="006602A3"/>
    <w:rsid w:val="006646CD"/>
    <w:rsid w:val="006666DC"/>
    <w:rsid w:val="00682D4E"/>
    <w:rsid w:val="00691FDE"/>
    <w:rsid w:val="006C1997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54763"/>
    <w:rsid w:val="00774AF8"/>
    <w:rsid w:val="00777391"/>
    <w:rsid w:val="00797FC8"/>
    <w:rsid w:val="007A2EC5"/>
    <w:rsid w:val="007A512A"/>
    <w:rsid w:val="007B5928"/>
    <w:rsid w:val="007C7745"/>
    <w:rsid w:val="007E37CE"/>
    <w:rsid w:val="007E4F6C"/>
    <w:rsid w:val="008043BA"/>
    <w:rsid w:val="00823BCF"/>
    <w:rsid w:val="0082467B"/>
    <w:rsid w:val="00825A2A"/>
    <w:rsid w:val="00832057"/>
    <w:rsid w:val="0084754E"/>
    <w:rsid w:val="00863038"/>
    <w:rsid w:val="008836C0"/>
    <w:rsid w:val="00893E31"/>
    <w:rsid w:val="00894492"/>
    <w:rsid w:val="0089654A"/>
    <w:rsid w:val="008D6DE9"/>
    <w:rsid w:val="008E121E"/>
    <w:rsid w:val="008F7BED"/>
    <w:rsid w:val="00905150"/>
    <w:rsid w:val="00912E85"/>
    <w:rsid w:val="0091479A"/>
    <w:rsid w:val="00927840"/>
    <w:rsid w:val="0093435C"/>
    <w:rsid w:val="009645AA"/>
    <w:rsid w:val="009725A4"/>
    <w:rsid w:val="00982017"/>
    <w:rsid w:val="0099049D"/>
    <w:rsid w:val="00990C13"/>
    <w:rsid w:val="009A56F6"/>
    <w:rsid w:val="009A5EA3"/>
    <w:rsid w:val="009D25BD"/>
    <w:rsid w:val="00A01C3B"/>
    <w:rsid w:val="00A02F4D"/>
    <w:rsid w:val="00A04F50"/>
    <w:rsid w:val="00A6103D"/>
    <w:rsid w:val="00A83B3A"/>
    <w:rsid w:val="00A86667"/>
    <w:rsid w:val="00A956A8"/>
    <w:rsid w:val="00AB1EBB"/>
    <w:rsid w:val="00AB4A02"/>
    <w:rsid w:val="00AD36C5"/>
    <w:rsid w:val="00AD6FA9"/>
    <w:rsid w:val="00B0378F"/>
    <w:rsid w:val="00B03CC8"/>
    <w:rsid w:val="00B10FAD"/>
    <w:rsid w:val="00B36214"/>
    <w:rsid w:val="00B52D53"/>
    <w:rsid w:val="00B6328D"/>
    <w:rsid w:val="00B75C30"/>
    <w:rsid w:val="00B829D4"/>
    <w:rsid w:val="00B92362"/>
    <w:rsid w:val="00BA69F8"/>
    <w:rsid w:val="00BA6A28"/>
    <w:rsid w:val="00BB35D1"/>
    <w:rsid w:val="00BE56BC"/>
    <w:rsid w:val="00BF4017"/>
    <w:rsid w:val="00BF5F95"/>
    <w:rsid w:val="00BF69F3"/>
    <w:rsid w:val="00C0716B"/>
    <w:rsid w:val="00C103B6"/>
    <w:rsid w:val="00C12575"/>
    <w:rsid w:val="00C83677"/>
    <w:rsid w:val="00C85CA3"/>
    <w:rsid w:val="00C944C8"/>
    <w:rsid w:val="00CB59D0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6192D"/>
    <w:rsid w:val="00D6363E"/>
    <w:rsid w:val="00D7306B"/>
    <w:rsid w:val="00D75B5C"/>
    <w:rsid w:val="00D924F5"/>
    <w:rsid w:val="00DB0E09"/>
    <w:rsid w:val="00E21C0E"/>
    <w:rsid w:val="00E36C83"/>
    <w:rsid w:val="00E51477"/>
    <w:rsid w:val="00E70246"/>
    <w:rsid w:val="00E811B6"/>
    <w:rsid w:val="00E96973"/>
    <w:rsid w:val="00EB0314"/>
    <w:rsid w:val="00EB4FBC"/>
    <w:rsid w:val="00EF4422"/>
    <w:rsid w:val="00F00F99"/>
    <w:rsid w:val="00F01887"/>
    <w:rsid w:val="00F01E93"/>
    <w:rsid w:val="00F217BC"/>
    <w:rsid w:val="00F22C2A"/>
    <w:rsid w:val="00F264C0"/>
    <w:rsid w:val="00F26551"/>
    <w:rsid w:val="00F35025"/>
    <w:rsid w:val="00F50C2A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6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2015-11-12T03:22:00Z</cp:lastPrinted>
  <dcterms:created xsi:type="dcterms:W3CDTF">2016-11-15T06:30:00Z</dcterms:created>
  <dcterms:modified xsi:type="dcterms:W3CDTF">2016-11-15T06:30:00Z</dcterms:modified>
</cp:coreProperties>
</file>